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CCA" w:rsidRDefault="00066CCA" w:rsidP="00066CCA">
      <w:pPr>
        <w:shd w:val="clear" w:color="auto" w:fill="FFFFFF"/>
        <w:spacing w:beforeAutospacing="0" w:line="240" w:lineRule="auto"/>
        <w:textAlignment w:val="top"/>
        <w:rPr>
          <w:rFonts w:eastAsia="Times New Roman" w:cs="Times New Roman"/>
          <w:b/>
          <w:bCs/>
          <w:color w:val="000000"/>
          <w:sz w:val="28"/>
          <w:szCs w:val="28"/>
          <w:lang w:eastAsia="en-GB"/>
        </w:rPr>
      </w:pPr>
      <w:r w:rsidRPr="00066CCA">
        <w:rPr>
          <w:rFonts w:eastAsia="Times New Roman" w:cs="Times New Roman"/>
          <w:b/>
          <w:bCs/>
          <w:color w:val="000000"/>
          <w:sz w:val="28"/>
          <w:szCs w:val="28"/>
          <w:lang w:eastAsia="en-GB"/>
        </w:rPr>
        <w:t>Creating Online Resources</w:t>
      </w:r>
    </w:p>
    <w:p w:rsidR="00F11521" w:rsidRDefault="00066CCA" w:rsidP="00066CCA">
      <w:pPr>
        <w:shd w:val="clear" w:color="auto" w:fill="FFFFFF"/>
        <w:spacing w:beforeAutospacing="0" w:line="240" w:lineRule="auto"/>
        <w:textAlignment w:val="top"/>
        <w:rPr>
          <w:rFonts w:eastAsia="Times New Roman" w:cs="Times New Roman"/>
          <w:color w:val="000000"/>
          <w:sz w:val="24"/>
          <w:szCs w:val="24"/>
          <w:lang w:eastAsia="en-GB"/>
        </w:rPr>
      </w:pPr>
      <w:r w:rsidRPr="00066CCA">
        <w:rPr>
          <w:rFonts w:eastAsia="Times New Roman" w:cs="Times New Roman"/>
          <w:b/>
          <w:bCs/>
          <w:color w:val="000000"/>
          <w:sz w:val="24"/>
          <w:szCs w:val="24"/>
          <w:lang w:eastAsia="en-GB"/>
        </w:rPr>
        <w:t>Strand</w:t>
      </w:r>
      <w:r>
        <w:rPr>
          <w:rFonts w:eastAsia="Times New Roman" w:cs="Times New Roman"/>
          <w:b/>
          <w:bCs/>
          <w:color w:val="000000"/>
          <w:sz w:val="24"/>
          <w:szCs w:val="24"/>
          <w:lang w:eastAsia="en-GB"/>
        </w:rPr>
        <w:t xml:space="preserve"> Symposium on Digital Scholarship and e-Publishing 2013 </w:t>
      </w:r>
    </w:p>
    <w:p w:rsidR="00066CCA" w:rsidRDefault="00066CCA" w:rsidP="00066CCA">
      <w:pPr>
        <w:shd w:val="clear" w:color="auto" w:fill="FFFFFF"/>
        <w:spacing w:beforeAutospacing="0" w:line="240" w:lineRule="auto"/>
        <w:textAlignment w:val="top"/>
        <w:rPr>
          <w:rFonts w:eastAsia="Times New Roman" w:cs="Times New Roman"/>
          <w:b/>
          <w:color w:val="000000"/>
          <w:sz w:val="24"/>
          <w:szCs w:val="24"/>
          <w:lang w:eastAsia="en-GB"/>
        </w:rPr>
      </w:pPr>
      <w:r>
        <w:rPr>
          <w:rFonts w:eastAsia="Times New Roman" w:cs="Times New Roman"/>
          <w:b/>
          <w:color w:val="000000"/>
          <w:sz w:val="24"/>
          <w:szCs w:val="24"/>
          <w:lang w:eastAsia="en-GB"/>
        </w:rPr>
        <w:t>27 June 2013 KCL Stamford Street Lecture Theatre 127 Stamford Street SE1 2NQ</w:t>
      </w:r>
    </w:p>
    <w:p w:rsidR="00066CCA" w:rsidRDefault="00066CCA" w:rsidP="00066CCA">
      <w:pPr>
        <w:shd w:val="clear" w:color="auto" w:fill="FFFFFF"/>
        <w:spacing w:beforeAutospacing="0" w:line="240" w:lineRule="auto"/>
        <w:textAlignment w:val="top"/>
        <w:rPr>
          <w:rFonts w:eastAsia="Times New Roman" w:cs="Times New Roman"/>
          <w:b/>
          <w:color w:val="000000"/>
          <w:sz w:val="24"/>
          <w:szCs w:val="24"/>
          <w:lang w:eastAsia="en-GB"/>
        </w:rPr>
      </w:pPr>
      <w:r>
        <w:rPr>
          <w:rFonts w:eastAsia="Times New Roman" w:cs="Times New Roman"/>
          <w:b/>
          <w:color w:val="000000"/>
          <w:sz w:val="24"/>
          <w:szCs w:val="24"/>
          <w:lang w:eastAsia="en-GB"/>
        </w:rPr>
        <w:t>Preliminary Programme</w:t>
      </w:r>
    </w:p>
    <w:p w:rsidR="00066CCA" w:rsidRPr="00FD5081" w:rsidRDefault="00FD5081" w:rsidP="00066CCA">
      <w:pPr>
        <w:shd w:val="clear" w:color="auto" w:fill="FFFFFF"/>
        <w:spacing w:beforeAutospacing="0" w:line="240" w:lineRule="auto"/>
        <w:textAlignment w:val="top"/>
        <w:rPr>
          <w:rFonts w:eastAsia="Times New Roman" w:cs="Times New Roman"/>
          <w:b/>
          <w:i/>
          <w:color w:val="000000"/>
          <w:sz w:val="24"/>
          <w:szCs w:val="24"/>
          <w:lang w:eastAsia="en-GB"/>
        </w:rPr>
      </w:pPr>
      <w:r>
        <w:rPr>
          <w:rFonts w:eastAsia="Times New Roman" w:cs="Times New Roman"/>
          <w:b/>
          <w:i/>
          <w:color w:val="000000"/>
          <w:sz w:val="24"/>
          <w:szCs w:val="24"/>
          <w:lang w:eastAsia="en-GB"/>
        </w:rPr>
        <w:t>There is time allocated for questions at the end of each session</w:t>
      </w:r>
    </w:p>
    <w:p w:rsidR="00066CCA" w:rsidRDefault="00066CCA" w:rsidP="00066CCA">
      <w:pPr>
        <w:shd w:val="clear" w:color="auto" w:fill="FFFFFF"/>
        <w:spacing w:beforeAutospacing="0" w:line="240" w:lineRule="auto"/>
        <w:textAlignment w:val="top"/>
        <w:rPr>
          <w:rFonts w:eastAsia="Times New Roman" w:cs="Times New Roman"/>
          <w:color w:val="000000"/>
          <w:lang w:eastAsia="en-GB"/>
        </w:rPr>
      </w:pPr>
      <w:r>
        <w:rPr>
          <w:rFonts w:eastAsia="Times New Roman" w:cs="Times New Roman"/>
          <w:color w:val="000000"/>
          <w:lang w:eastAsia="en-GB"/>
        </w:rPr>
        <w:t>08-45 to 09-30 Registration and refreshments at Lecture Theatre</w:t>
      </w:r>
    </w:p>
    <w:p w:rsidR="00066CCA" w:rsidRDefault="00066CCA" w:rsidP="00066CCA">
      <w:pPr>
        <w:shd w:val="clear" w:color="auto" w:fill="FFFFFF"/>
        <w:spacing w:beforeAutospacing="0" w:line="240" w:lineRule="auto"/>
        <w:textAlignment w:val="top"/>
        <w:rPr>
          <w:rFonts w:eastAsia="Times New Roman" w:cs="Times New Roman"/>
          <w:color w:val="000000"/>
          <w:lang w:eastAsia="en-GB"/>
        </w:rPr>
      </w:pPr>
      <w:r>
        <w:rPr>
          <w:rFonts w:eastAsia="Times New Roman" w:cs="Times New Roman"/>
          <w:color w:val="000000"/>
          <w:lang w:eastAsia="en-GB"/>
        </w:rPr>
        <w:t xml:space="preserve">09-30 to 09-35 </w:t>
      </w:r>
      <w:r w:rsidR="00FD5081">
        <w:rPr>
          <w:rFonts w:eastAsia="Times New Roman" w:cs="Times New Roman"/>
          <w:color w:val="000000"/>
          <w:lang w:eastAsia="en-GB"/>
        </w:rPr>
        <w:t>INTRODUCTION</w:t>
      </w:r>
      <w:r>
        <w:rPr>
          <w:rFonts w:eastAsia="Times New Roman" w:cs="Times New Roman"/>
          <w:color w:val="000000"/>
          <w:lang w:eastAsia="en-GB"/>
        </w:rPr>
        <w:t xml:space="preserve"> by Anthony Watkinson</w:t>
      </w:r>
      <w:r w:rsidR="00046956">
        <w:rPr>
          <w:rFonts w:eastAsia="Times New Roman" w:cs="Times New Roman"/>
          <w:color w:val="000000"/>
          <w:lang w:eastAsia="en-GB"/>
        </w:rPr>
        <w:t xml:space="preserve"> (CIBER Research)</w:t>
      </w:r>
      <w:r>
        <w:rPr>
          <w:rFonts w:eastAsia="Times New Roman" w:cs="Times New Roman"/>
          <w:color w:val="000000"/>
          <w:lang w:eastAsia="en-GB"/>
        </w:rPr>
        <w:t>, organiser and chair</w:t>
      </w:r>
    </w:p>
    <w:p w:rsidR="00066CCA" w:rsidRDefault="00066CCA" w:rsidP="00066CCA">
      <w:pPr>
        <w:shd w:val="clear" w:color="auto" w:fill="FFFFFF"/>
        <w:spacing w:beforeAutospacing="0" w:line="240" w:lineRule="auto"/>
        <w:textAlignment w:val="top"/>
        <w:rPr>
          <w:rFonts w:eastAsia="Times New Roman" w:cs="Times New Roman"/>
          <w:b/>
          <w:color w:val="000000"/>
          <w:lang w:eastAsia="en-GB"/>
        </w:rPr>
      </w:pPr>
      <w:r>
        <w:rPr>
          <w:rFonts w:eastAsia="Times New Roman" w:cs="Times New Roman"/>
          <w:color w:val="000000"/>
          <w:lang w:eastAsia="en-GB"/>
        </w:rPr>
        <w:t xml:space="preserve">09-35 to 10-10 Introductory Presentation by Professor Carol Tenopir (UTK) – </w:t>
      </w:r>
      <w:r w:rsidRPr="00066CCA">
        <w:rPr>
          <w:rFonts w:eastAsia="Times New Roman" w:cs="Times New Roman"/>
          <w:b/>
          <w:color w:val="000000"/>
          <w:lang w:eastAsia="en-GB"/>
        </w:rPr>
        <w:t xml:space="preserve">How Scholars decide to Trust Resources </w:t>
      </w:r>
    </w:p>
    <w:p w:rsidR="00066CCA" w:rsidRPr="00066CCA" w:rsidRDefault="00066CCA" w:rsidP="00066CCA">
      <w:pPr>
        <w:shd w:val="clear" w:color="auto" w:fill="FFFFFF"/>
        <w:spacing w:beforeAutospacing="0" w:line="240" w:lineRule="auto"/>
        <w:textAlignment w:val="top"/>
        <w:rPr>
          <w:rFonts w:eastAsia="Times New Roman" w:cs="Times New Roman"/>
          <w:color w:val="000000"/>
          <w:lang w:eastAsia="en-GB"/>
        </w:rPr>
      </w:pPr>
      <w:r>
        <w:rPr>
          <w:rFonts w:eastAsia="Times New Roman" w:cs="Times New Roman"/>
          <w:color w:val="000000"/>
          <w:lang w:eastAsia="en-GB"/>
        </w:rPr>
        <w:t xml:space="preserve">10-10 to 11-15 </w:t>
      </w:r>
      <w:r w:rsidR="00763A32">
        <w:rPr>
          <w:rFonts w:eastAsia="Times New Roman" w:cs="Times New Roman"/>
          <w:color w:val="000000"/>
          <w:lang w:eastAsia="en-GB"/>
        </w:rPr>
        <w:t xml:space="preserve">FIRST SESSION </w:t>
      </w:r>
      <w:r w:rsidR="00763A32" w:rsidRPr="00763A32">
        <w:rPr>
          <w:rFonts w:eastAsia="Times New Roman" w:cs="Times New Roman"/>
          <w:b/>
          <w:color w:val="000000"/>
          <w:lang w:eastAsia="en-GB"/>
        </w:rPr>
        <w:t>Building and evaluating cultural resources</w:t>
      </w:r>
    </w:p>
    <w:p w:rsidR="00066CCA" w:rsidRDefault="00763A32" w:rsidP="00763A32">
      <w:pPr>
        <w:pStyle w:val="ListParagraph"/>
        <w:numPr>
          <w:ilvl w:val="0"/>
          <w:numId w:val="1"/>
        </w:numPr>
        <w:shd w:val="clear" w:color="auto" w:fill="FFFFFF"/>
        <w:spacing w:beforeAutospacing="0" w:line="240" w:lineRule="auto"/>
        <w:textAlignment w:val="top"/>
        <w:rPr>
          <w:rFonts w:eastAsia="Times New Roman" w:cs="Times New Roman"/>
          <w:color w:val="000000"/>
          <w:lang w:eastAsia="en-GB"/>
        </w:rPr>
      </w:pPr>
      <w:r w:rsidRPr="00763A32">
        <w:rPr>
          <w:rFonts w:eastAsia="Times New Roman" w:cs="Times New Roman"/>
          <w:color w:val="000000"/>
          <w:lang w:eastAsia="en-GB"/>
        </w:rPr>
        <w:t>Professor Tula Giannini (Pratt-LIS): How Brooklyn's Libraries and Museums Collaborate to Create a new Digital Cultural Heritage Resource: The Brooklyn Visual Heritage Website</w:t>
      </w:r>
    </w:p>
    <w:p w:rsidR="00763A32" w:rsidRDefault="00763A32" w:rsidP="00763A32">
      <w:pPr>
        <w:pStyle w:val="ListParagraph"/>
        <w:numPr>
          <w:ilvl w:val="0"/>
          <w:numId w:val="1"/>
        </w:numPr>
        <w:shd w:val="clear" w:color="auto" w:fill="FFFFFF"/>
        <w:spacing w:beforeAutospacing="0" w:line="240" w:lineRule="auto"/>
        <w:textAlignment w:val="top"/>
        <w:rPr>
          <w:rFonts w:eastAsia="Times New Roman" w:cs="Times New Roman"/>
          <w:color w:val="000000"/>
          <w:lang w:eastAsia="en-GB"/>
        </w:rPr>
      </w:pPr>
      <w:r>
        <w:rPr>
          <w:rFonts w:eastAsia="Times New Roman" w:cs="Times New Roman"/>
          <w:color w:val="000000"/>
          <w:lang w:eastAsia="en-GB"/>
        </w:rPr>
        <w:t>Professor David Nicholas (CIBER Research): Evaluating the Usage of Europeana</w:t>
      </w:r>
    </w:p>
    <w:p w:rsidR="00763A32" w:rsidRDefault="00763A32" w:rsidP="00763A32">
      <w:pPr>
        <w:shd w:val="clear" w:color="auto" w:fill="FFFFFF"/>
        <w:spacing w:beforeAutospacing="0" w:line="240" w:lineRule="auto"/>
        <w:textAlignment w:val="top"/>
        <w:rPr>
          <w:rFonts w:eastAsia="Times New Roman" w:cs="Times New Roman"/>
          <w:color w:val="000000"/>
          <w:lang w:eastAsia="en-GB"/>
        </w:rPr>
      </w:pPr>
      <w:r>
        <w:rPr>
          <w:rFonts w:eastAsia="Times New Roman" w:cs="Times New Roman"/>
          <w:color w:val="000000"/>
          <w:lang w:eastAsia="en-GB"/>
        </w:rPr>
        <w:t>11-15 to 11-45 Refreshment Break</w:t>
      </w:r>
    </w:p>
    <w:p w:rsidR="00763A32" w:rsidRDefault="005B5229" w:rsidP="00763A32">
      <w:pPr>
        <w:shd w:val="clear" w:color="auto" w:fill="FFFFFF"/>
        <w:spacing w:beforeAutospacing="0" w:line="240" w:lineRule="auto"/>
        <w:textAlignment w:val="top"/>
        <w:rPr>
          <w:rFonts w:eastAsia="Times New Roman" w:cs="Times New Roman"/>
          <w:b/>
          <w:color w:val="000000"/>
          <w:lang w:eastAsia="en-GB"/>
        </w:rPr>
      </w:pPr>
      <w:r>
        <w:rPr>
          <w:rFonts w:eastAsia="Times New Roman" w:cs="Times New Roman"/>
          <w:color w:val="000000"/>
          <w:lang w:eastAsia="en-GB"/>
        </w:rPr>
        <w:t>11-45 to 13-00</w:t>
      </w:r>
      <w:r w:rsidR="00763A32">
        <w:rPr>
          <w:rFonts w:eastAsia="Times New Roman" w:cs="Times New Roman"/>
          <w:color w:val="000000"/>
          <w:lang w:eastAsia="en-GB"/>
        </w:rPr>
        <w:t xml:space="preserve"> SECOND SESSION </w:t>
      </w:r>
      <w:r w:rsidR="00763A32">
        <w:rPr>
          <w:rFonts w:eastAsia="Times New Roman" w:cs="Times New Roman"/>
          <w:b/>
          <w:color w:val="000000"/>
          <w:lang w:eastAsia="en-GB"/>
        </w:rPr>
        <w:t>Are we publishing and, if so, for whom?</w:t>
      </w:r>
    </w:p>
    <w:p w:rsidR="00763A32" w:rsidRDefault="00763A32" w:rsidP="00763A32">
      <w:pPr>
        <w:pStyle w:val="ListParagraph"/>
        <w:numPr>
          <w:ilvl w:val="0"/>
          <w:numId w:val="4"/>
        </w:numPr>
        <w:shd w:val="clear" w:color="auto" w:fill="FFFFFF"/>
        <w:spacing w:beforeAutospacing="0" w:line="240" w:lineRule="auto"/>
        <w:textAlignment w:val="top"/>
        <w:rPr>
          <w:rFonts w:eastAsia="Times New Roman" w:cs="Times New Roman"/>
          <w:color w:val="000000"/>
          <w:lang w:eastAsia="en-GB"/>
        </w:rPr>
      </w:pPr>
      <w:r>
        <w:rPr>
          <w:rFonts w:eastAsia="Times New Roman" w:cs="Times New Roman"/>
          <w:color w:val="000000"/>
          <w:lang w:eastAsia="en-GB"/>
        </w:rPr>
        <w:t>Dr. Stuart Dunn (KCL) The distinction between exposing data and publishing: a case study from archaeology</w:t>
      </w:r>
    </w:p>
    <w:p w:rsidR="00763A32" w:rsidRDefault="00763A32" w:rsidP="00763A32">
      <w:pPr>
        <w:pStyle w:val="ListParagraph"/>
        <w:numPr>
          <w:ilvl w:val="0"/>
          <w:numId w:val="4"/>
        </w:numPr>
        <w:shd w:val="clear" w:color="auto" w:fill="FFFFFF"/>
        <w:spacing w:beforeAutospacing="0" w:line="240" w:lineRule="auto"/>
        <w:textAlignment w:val="top"/>
        <w:rPr>
          <w:rFonts w:eastAsia="Times New Roman" w:cs="Times New Roman"/>
          <w:color w:val="000000"/>
          <w:lang w:eastAsia="en-GB"/>
        </w:rPr>
      </w:pPr>
      <w:r>
        <w:rPr>
          <w:rFonts w:eastAsia="Times New Roman" w:cs="Times New Roman"/>
          <w:color w:val="000000"/>
          <w:lang w:eastAsia="en-GB"/>
        </w:rPr>
        <w:t>Dr. Susan Whitfield (BL) The challenge of creating a resource and interface that is accessible across linguistic, disciplinary and c</w:t>
      </w:r>
      <w:r w:rsidR="005B5229">
        <w:rPr>
          <w:rFonts w:eastAsia="Times New Roman" w:cs="Times New Roman"/>
          <w:color w:val="000000"/>
          <w:lang w:eastAsia="en-GB"/>
        </w:rPr>
        <w:t>ultural boundaries to the everyman of the Internet</w:t>
      </w:r>
    </w:p>
    <w:p w:rsidR="005B5229" w:rsidRDefault="005B5229" w:rsidP="005B5229">
      <w:pPr>
        <w:shd w:val="clear" w:color="auto" w:fill="FFFFFF"/>
        <w:spacing w:beforeAutospacing="0" w:line="240" w:lineRule="auto"/>
        <w:textAlignment w:val="top"/>
        <w:rPr>
          <w:rFonts w:eastAsia="Times New Roman" w:cs="Times New Roman"/>
          <w:color w:val="000000"/>
          <w:lang w:eastAsia="en-GB"/>
        </w:rPr>
      </w:pPr>
      <w:r>
        <w:rPr>
          <w:rFonts w:eastAsia="Times New Roman" w:cs="Times New Roman"/>
          <w:color w:val="000000"/>
          <w:lang w:eastAsia="en-GB"/>
        </w:rPr>
        <w:t>13-00 to 14-00 Opportunity for lunch: lunch is not provided by there are many appropriate places to eat in the Waterloo surroundings.</w:t>
      </w:r>
    </w:p>
    <w:p w:rsidR="005B5229" w:rsidRDefault="005B5229" w:rsidP="005B5229">
      <w:pPr>
        <w:shd w:val="clear" w:color="auto" w:fill="FFFFFF"/>
        <w:spacing w:beforeAutospacing="0" w:line="240" w:lineRule="auto"/>
        <w:textAlignment w:val="top"/>
        <w:rPr>
          <w:rFonts w:eastAsia="Times New Roman" w:cs="Times New Roman"/>
          <w:b/>
          <w:color w:val="000000"/>
          <w:lang w:eastAsia="en-GB"/>
        </w:rPr>
      </w:pPr>
      <w:r>
        <w:rPr>
          <w:rFonts w:eastAsia="Times New Roman" w:cs="Times New Roman"/>
          <w:color w:val="000000"/>
          <w:lang w:eastAsia="en-GB"/>
        </w:rPr>
        <w:t xml:space="preserve">14-00 to 15-15 SESSION THREE </w:t>
      </w:r>
      <w:r>
        <w:rPr>
          <w:rFonts w:eastAsia="Times New Roman" w:cs="Times New Roman"/>
          <w:b/>
          <w:color w:val="000000"/>
          <w:lang w:eastAsia="en-GB"/>
        </w:rPr>
        <w:t>Ma</w:t>
      </w:r>
      <w:r w:rsidR="00046956">
        <w:rPr>
          <w:rFonts w:eastAsia="Times New Roman" w:cs="Times New Roman"/>
          <w:b/>
          <w:color w:val="000000"/>
          <w:lang w:eastAsia="en-GB"/>
        </w:rPr>
        <w:t xml:space="preserve">naging </w:t>
      </w:r>
      <w:r>
        <w:rPr>
          <w:rFonts w:eastAsia="Times New Roman" w:cs="Times New Roman"/>
          <w:b/>
          <w:color w:val="000000"/>
          <w:lang w:eastAsia="en-GB"/>
        </w:rPr>
        <w:t>online resources</w:t>
      </w:r>
    </w:p>
    <w:p w:rsidR="005B5229" w:rsidRDefault="005B5229" w:rsidP="005B5229">
      <w:pPr>
        <w:pStyle w:val="ListParagraph"/>
        <w:numPr>
          <w:ilvl w:val="0"/>
          <w:numId w:val="6"/>
        </w:numPr>
        <w:shd w:val="clear" w:color="auto" w:fill="FFFFFF"/>
        <w:spacing w:beforeAutospacing="0" w:line="240" w:lineRule="auto"/>
        <w:textAlignment w:val="top"/>
        <w:rPr>
          <w:rFonts w:eastAsia="Times New Roman" w:cs="Times New Roman"/>
          <w:color w:val="000000"/>
          <w:lang w:eastAsia="en-GB"/>
        </w:rPr>
      </w:pPr>
      <w:r>
        <w:rPr>
          <w:rFonts w:eastAsia="Times New Roman" w:cs="Times New Roman"/>
          <w:color w:val="000000"/>
          <w:lang w:eastAsia="en-GB"/>
        </w:rPr>
        <w:t>Dr.</w:t>
      </w:r>
      <w:r w:rsidR="00046956">
        <w:rPr>
          <w:rFonts w:eastAsia="Times New Roman" w:cs="Times New Roman"/>
          <w:color w:val="000000"/>
          <w:lang w:eastAsia="en-GB"/>
        </w:rPr>
        <w:t xml:space="preserve"> Richard Gartner (KCL) Digital Asset Management- the pleasures and pitfalls of metadata</w:t>
      </w:r>
    </w:p>
    <w:p w:rsidR="00046956" w:rsidRDefault="00046956" w:rsidP="00046956">
      <w:pPr>
        <w:pStyle w:val="ListParagraph"/>
        <w:numPr>
          <w:ilvl w:val="0"/>
          <w:numId w:val="6"/>
        </w:numPr>
        <w:shd w:val="clear" w:color="auto" w:fill="FFFFFF"/>
        <w:spacing w:beforeAutospacing="0" w:line="240" w:lineRule="auto"/>
        <w:textAlignment w:val="top"/>
        <w:rPr>
          <w:rFonts w:eastAsia="Times New Roman" w:cs="Times New Roman"/>
          <w:color w:val="000000"/>
          <w:lang w:eastAsia="en-GB"/>
        </w:rPr>
      </w:pPr>
      <w:r>
        <w:rPr>
          <w:rFonts w:eastAsia="Times New Roman" w:cs="Times New Roman"/>
          <w:color w:val="000000"/>
          <w:lang w:eastAsia="en-GB"/>
        </w:rPr>
        <w:t>Matt Kibble (Bloomsbury) The product management role in planning and building digital resources</w:t>
      </w:r>
    </w:p>
    <w:p w:rsidR="00FD5081" w:rsidRDefault="00046956" w:rsidP="00046956">
      <w:pPr>
        <w:shd w:val="clear" w:color="auto" w:fill="FFFFFF"/>
        <w:spacing w:beforeAutospacing="0" w:line="240" w:lineRule="auto"/>
        <w:textAlignment w:val="top"/>
        <w:rPr>
          <w:rFonts w:eastAsia="Times New Roman" w:cs="Times New Roman"/>
          <w:color w:val="000000"/>
          <w:lang w:eastAsia="en-GB"/>
        </w:rPr>
      </w:pPr>
      <w:r w:rsidRPr="00046956">
        <w:rPr>
          <w:rFonts w:eastAsia="Times New Roman" w:cs="Times New Roman"/>
          <w:color w:val="000000"/>
          <w:lang w:eastAsia="en-GB"/>
        </w:rPr>
        <w:t xml:space="preserve">15-15 to 15-45 </w:t>
      </w:r>
      <w:r w:rsidR="00FD5081">
        <w:rPr>
          <w:rFonts w:eastAsia="Times New Roman" w:cs="Times New Roman"/>
          <w:color w:val="000000"/>
          <w:lang w:eastAsia="en-GB"/>
        </w:rPr>
        <w:t>Refreshment break</w:t>
      </w:r>
    </w:p>
    <w:p w:rsidR="00046956" w:rsidRDefault="00FD5081" w:rsidP="00046956">
      <w:pPr>
        <w:shd w:val="clear" w:color="auto" w:fill="FFFFFF"/>
        <w:spacing w:beforeAutospacing="0" w:line="240" w:lineRule="auto"/>
        <w:textAlignment w:val="top"/>
        <w:rPr>
          <w:rFonts w:eastAsia="Times New Roman" w:cs="Times New Roman"/>
          <w:b/>
          <w:color w:val="000000"/>
          <w:lang w:eastAsia="en-GB"/>
        </w:rPr>
      </w:pPr>
      <w:r>
        <w:rPr>
          <w:rFonts w:eastAsia="Times New Roman" w:cs="Times New Roman"/>
          <w:color w:val="000000"/>
          <w:lang w:eastAsia="en-GB"/>
        </w:rPr>
        <w:t xml:space="preserve">15-45 to 17-00 </w:t>
      </w:r>
      <w:r w:rsidR="00046956" w:rsidRPr="00046956">
        <w:rPr>
          <w:rFonts w:eastAsia="Times New Roman" w:cs="Times New Roman"/>
          <w:color w:val="000000"/>
          <w:lang w:eastAsia="en-GB"/>
        </w:rPr>
        <w:t xml:space="preserve">SESSION FOUR </w:t>
      </w:r>
      <w:r w:rsidR="00046956" w:rsidRPr="00046956">
        <w:rPr>
          <w:rFonts w:eastAsia="Times New Roman" w:cs="Times New Roman"/>
          <w:b/>
          <w:color w:val="000000"/>
          <w:lang w:eastAsia="en-GB"/>
        </w:rPr>
        <w:t>Investment and sustainability</w:t>
      </w:r>
    </w:p>
    <w:p w:rsidR="00046956" w:rsidRDefault="00046956" w:rsidP="00046956">
      <w:pPr>
        <w:pStyle w:val="ListParagraph"/>
        <w:numPr>
          <w:ilvl w:val="0"/>
          <w:numId w:val="8"/>
        </w:numPr>
        <w:shd w:val="clear" w:color="auto" w:fill="FFFFFF"/>
        <w:spacing w:beforeAutospacing="0" w:line="240" w:lineRule="auto"/>
        <w:textAlignment w:val="top"/>
        <w:rPr>
          <w:rFonts w:eastAsia="Times New Roman" w:cs="Times New Roman"/>
          <w:color w:val="000000"/>
          <w:lang w:eastAsia="en-GB"/>
        </w:rPr>
      </w:pPr>
      <w:r>
        <w:rPr>
          <w:rFonts w:eastAsia="Times New Roman" w:cs="Times New Roman"/>
          <w:color w:val="000000"/>
          <w:lang w:eastAsia="en-GB"/>
        </w:rPr>
        <w:t>Dr. Paola Marchionni (Jisc) The challenges of digital resources post digitisation</w:t>
      </w:r>
    </w:p>
    <w:p w:rsidR="00046956" w:rsidRDefault="00046956" w:rsidP="00046956">
      <w:pPr>
        <w:pStyle w:val="ListParagraph"/>
        <w:numPr>
          <w:ilvl w:val="0"/>
          <w:numId w:val="8"/>
        </w:numPr>
        <w:shd w:val="clear" w:color="auto" w:fill="FFFFFF"/>
        <w:spacing w:beforeAutospacing="0" w:line="240" w:lineRule="auto"/>
        <w:textAlignment w:val="top"/>
        <w:rPr>
          <w:rFonts w:eastAsia="Times New Roman" w:cs="Times New Roman"/>
          <w:color w:val="000000"/>
          <w:lang w:eastAsia="en-GB"/>
        </w:rPr>
      </w:pPr>
      <w:r>
        <w:rPr>
          <w:rFonts w:eastAsia="Times New Roman" w:cs="Times New Roman"/>
          <w:color w:val="000000"/>
          <w:lang w:eastAsia="en-GB"/>
        </w:rPr>
        <w:t>Chris Cotton (Proquest) The benefits of public private partnerships in large-scale cultural and heritage digitisation</w:t>
      </w:r>
    </w:p>
    <w:p w:rsidR="00FD5081" w:rsidRPr="00FD5081" w:rsidRDefault="00FD5081" w:rsidP="00FD5081">
      <w:pPr>
        <w:shd w:val="clear" w:color="auto" w:fill="FFFFFF"/>
        <w:spacing w:beforeAutospacing="0" w:line="240" w:lineRule="auto"/>
        <w:textAlignment w:val="top"/>
        <w:rPr>
          <w:rFonts w:eastAsia="Times New Roman" w:cs="Times New Roman"/>
          <w:color w:val="000000"/>
          <w:lang w:eastAsia="en-GB"/>
        </w:rPr>
      </w:pPr>
      <w:r>
        <w:rPr>
          <w:rFonts w:eastAsia="Times New Roman" w:cs="Times New Roman"/>
          <w:color w:val="000000"/>
          <w:lang w:eastAsia="en-GB"/>
        </w:rPr>
        <w:t>17-00 -17-15 CONCLUDING REMARKS Anthony Watkinson</w:t>
      </w:r>
    </w:p>
    <w:p w:rsidR="00046956" w:rsidRPr="00046956" w:rsidRDefault="00046956" w:rsidP="00046956">
      <w:pPr>
        <w:shd w:val="clear" w:color="auto" w:fill="FFFFFF"/>
        <w:spacing w:beforeAutospacing="0" w:line="240" w:lineRule="auto"/>
        <w:textAlignment w:val="top"/>
        <w:rPr>
          <w:rFonts w:eastAsia="Times New Roman" w:cs="Times New Roman"/>
          <w:b/>
          <w:color w:val="000000"/>
          <w:lang w:eastAsia="en-GB"/>
        </w:rPr>
      </w:pPr>
    </w:p>
    <w:sectPr w:rsidR="00046956" w:rsidRPr="00046956" w:rsidSect="00F115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21A46"/>
    <w:multiLevelType w:val="hybridMultilevel"/>
    <w:tmpl w:val="6058703A"/>
    <w:lvl w:ilvl="0" w:tplc="5394C0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962E03"/>
    <w:multiLevelType w:val="hybridMultilevel"/>
    <w:tmpl w:val="0900974C"/>
    <w:lvl w:ilvl="0" w:tplc="5394C0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71906FA"/>
    <w:multiLevelType w:val="hybridMultilevel"/>
    <w:tmpl w:val="73DC53FE"/>
    <w:lvl w:ilvl="0" w:tplc="15FA76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6D0C14"/>
    <w:multiLevelType w:val="hybridMultilevel"/>
    <w:tmpl w:val="9BF81E40"/>
    <w:lvl w:ilvl="0" w:tplc="CEAAE4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C6F31FE"/>
    <w:multiLevelType w:val="hybridMultilevel"/>
    <w:tmpl w:val="09127CA6"/>
    <w:lvl w:ilvl="0" w:tplc="85AA7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9FB64DF"/>
    <w:multiLevelType w:val="hybridMultilevel"/>
    <w:tmpl w:val="0D0CCACA"/>
    <w:lvl w:ilvl="0" w:tplc="51DC00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532295A"/>
    <w:multiLevelType w:val="hybridMultilevel"/>
    <w:tmpl w:val="340C26C8"/>
    <w:lvl w:ilvl="0" w:tplc="120E19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4E163B0"/>
    <w:multiLevelType w:val="hybridMultilevel"/>
    <w:tmpl w:val="5324E63E"/>
    <w:lvl w:ilvl="0" w:tplc="5394C08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66CCA"/>
    <w:rsid w:val="00006323"/>
    <w:rsid w:val="00046956"/>
    <w:rsid w:val="0005544B"/>
    <w:rsid w:val="0006028D"/>
    <w:rsid w:val="00066CCA"/>
    <w:rsid w:val="001063D7"/>
    <w:rsid w:val="001D227A"/>
    <w:rsid w:val="00206B42"/>
    <w:rsid w:val="002C45D2"/>
    <w:rsid w:val="00321FF4"/>
    <w:rsid w:val="00473864"/>
    <w:rsid w:val="004F12F4"/>
    <w:rsid w:val="005B5229"/>
    <w:rsid w:val="005B611A"/>
    <w:rsid w:val="00694542"/>
    <w:rsid w:val="00763A32"/>
    <w:rsid w:val="00836BD4"/>
    <w:rsid w:val="00913D31"/>
    <w:rsid w:val="00A634FF"/>
    <w:rsid w:val="00A65957"/>
    <w:rsid w:val="00A72F57"/>
    <w:rsid w:val="00B547E9"/>
    <w:rsid w:val="00B66E36"/>
    <w:rsid w:val="00B775CA"/>
    <w:rsid w:val="00CD3FE7"/>
    <w:rsid w:val="00D164AE"/>
    <w:rsid w:val="00D70CEC"/>
    <w:rsid w:val="00E61F56"/>
    <w:rsid w:val="00F11521"/>
    <w:rsid w:val="00FA2D77"/>
    <w:rsid w:val="00FA3397"/>
    <w:rsid w:val="00FB36D2"/>
    <w:rsid w:val="00FD5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100" w:beforeAutospacing="1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C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3A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University Press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Anthony Watkinson</dc:creator>
  <cp:lastModifiedBy>Anthony Watkinson</cp:lastModifiedBy>
  <cp:revision>1</cp:revision>
  <dcterms:created xsi:type="dcterms:W3CDTF">2013-06-12T13:47:00Z</dcterms:created>
  <dcterms:modified xsi:type="dcterms:W3CDTF">2013-06-12T14:31:00Z</dcterms:modified>
</cp:coreProperties>
</file>